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DE" w:rsidRPr="003B37DE" w:rsidRDefault="005B2896" w:rsidP="00141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7DE" w:rsidRPr="003B37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3B37DE" w:rsidRPr="005B2896">
        <w:rPr>
          <w:rFonts w:ascii="Times New Roman" w:hAnsi="Times New Roman" w:cs="Times New Roman"/>
          <w:b/>
          <w:color w:val="000000"/>
          <w:sz w:val="28"/>
          <w:szCs w:val="28"/>
        </w:rPr>
        <w:t>Программа «Семейная ипотека»</w:t>
      </w:r>
      <w:r w:rsidR="003B37DE" w:rsidRPr="003B37DE">
        <w:rPr>
          <w:rFonts w:ascii="Times New Roman" w:hAnsi="Times New Roman" w:cs="Times New Roman"/>
          <w:color w:val="000000"/>
          <w:sz w:val="28"/>
          <w:szCs w:val="28"/>
        </w:rPr>
        <w:t>: с 01 января 2018 года кредитными организациями реализуются меры по субсидированию семьям, в которых в период с 01.01.2018 по 31.12.2022 родился или родится второй или последующий дети, процентной ставки до уровня не более 6% годовых по ипотечным жилищным кредитам, выданным на приобретение жилых помещений на первичном рынке на весь срок действия кредита.</w:t>
      </w:r>
      <w:proofErr w:type="gramEnd"/>
      <w:r w:rsidR="003B37DE" w:rsidRPr="003B37DE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программу могут быть включены кредиты, которые ранее были рефинансированы банками. Программа действует в рамках Постановления Правительства Российской Федерации от 30.12.2017 № 1711.  </w:t>
      </w:r>
    </w:p>
    <w:p w:rsidR="003B37DE" w:rsidRPr="003B37DE" w:rsidRDefault="003B37DE" w:rsidP="003B3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7DE">
        <w:rPr>
          <w:rFonts w:ascii="Times New Roman" w:hAnsi="Times New Roman" w:cs="Times New Roman"/>
          <w:color w:val="000000"/>
          <w:sz w:val="28"/>
          <w:szCs w:val="28"/>
        </w:rPr>
        <w:t>За получением подробной информации по вопросам участия в программе «Семейная ипотека» рекомендуем обратиться в ипотечные отделы кредитных организаций.</w:t>
      </w:r>
    </w:p>
    <w:p w:rsidR="003B37DE" w:rsidRPr="003B37DE" w:rsidRDefault="003B37DE" w:rsidP="003B3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7D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B2896">
        <w:rPr>
          <w:rFonts w:ascii="Times New Roman" w:hAnsi="Times New Roman" w:cs="Times New Roman"/>
          <w:b/>
          <w:color w:val="000000"/>
          <w:sz w:val="28"/>
          <w:szCs w:val="28"/>
        </w:rPr>
        <w:t>Программа для многодетных семей</w:t>
      </w:r>
      <w:r w:rsidRPr="003B37DE">
        <w:rPr>
          <w:rFonts w:ascii="Times New Roman" w:hAnsi="Times New Roman" w:cs="Times New Roman"/>
          <w:color w:val="000000"/>
          <w:sz w:val="28"/>
          <w:szCs w:val="28"/>
        </w:rPr>
        <w:t>: многодетные семьи, в которых с 01 января 2019 по 31 декабря 2022 родился или родится третий или последующий дети, а также семьи, усыновившие третьего и последующих детей, могут обращаться в кредитные организации, с которыми у них заключены ипотечные жилищные кредиты, с заявлением о списании части ипотечного кредита в сумме до 450 000,00 рублей.</w:t>
      </w:r>
      <w:proofErr w:type="gramEnd"/>
      <w:r w:rsidRPr="003B37D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Российской Федерации от 07.09.2019 №1170. </w:t>
      </w:r>
    </w:p>
    <w:p w:rsidR="003B37DE" w:rsidRPr="003B37DE" w:rsidRDefault="003B37DE" w:rsidP="003B3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7DE">
        <w:rPr>
          <w:rFonts w:ascii="Times New Roman" w:hAnsi="Times New Roman" w:cs="Times New Roman"/>
          <w:color w:val="000000"/>
          <w:sz w:val="28"/>
          <w:szCs w:val="28"/>
        </w:rPr>
        <w:t>Подробную информацию о возможности получения указанной выплаты можно получить на официальном сайте акционерного общества «ДОМ</w:t>
      </w:r>
      <w:proofErr w:type="gramStart"/>
      <w:r w:rsidRPr="003B37D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B37DE">
        <w:rPr>
          <w:rFonts w:ascii="Times New Roman" w:hAnsi="Times New Roman" w:cs="Times New Roman"/>
          <w:color w:val="000000"/>
          <w:sz w:val="28"/>
          <w:szCs w:val="28"/>
        </w:rPr>
        <w:t xml:space="preserve">Ф»: </w:t>
      </w:r>
      <w:hyperlink r:id="rId5" w:history="1">
        <w:r w:rsidRPr="003B37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http://дом.рф/</w:t>
        </w:r>
      </w:hyperlink>
      <w:r w:rsidRPr="003B37DE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«Все направления»/«Единая информационная система жилищного строительства»/«Сервисы»/«Программа господдержки семей».</w:t>
      </w:r>
    </w:p>
    <w:p w:rsidR="00461B90" w:rsidRPr="00461B90" w:rsidRDefault="003B37DE" w:rsidP="00141F3C">
      <w:pPr>
        <w:pStyle w:val="a3"/>
        <w:rPr>
          <w:color w:val="333333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61B90" w:rsidRPr="00141F3C">
        <w:rPr>
          <w:b/>
          <w:bCs/>
          <w:sz w:val="28"/>
          <w:szCs w:val="28"/>
        </w:rPr>
        <w:t>Возмещение расходов по найму жилых помещений</w:t>
      </w:r>
      <w:r w:rsidR="00461B90">
        <w:rPr>
          <w:b/>
          <w:bCs/>
          <w:color w:val="333333"/>
        </w:rPr>
        <w:t xml:space="preserve"> - </w:t>
      </w:r>
      <w:r w:rsidR="00461B90" w:rsidRPr="00461B90">
        <w:rPr>
          <w:color w:val="333333"/>
        </w:rPr>
        <w:t>мера социальной поддержки предоставляется в рамках подпрограммы «Улучшение жилищных условий работников социально-значимых муниципальных организаций на 2015-2025 годы».</w:t>
      </w:r>
      <w:r w:rsidR="00461B90">
        <w:rPr>
          <w:color w:val="333333"/>
        </w:rPr>
        <w:t xml:space="preserve"> </w:t>
      </w:r>
      <w:r w:rsidR="00461B90" w:rsidRPr="00461B90">
        <w:rPr>
          <w:color w:val="333333"/>
        </w:rPr>
        <w:t xml:space="preserve">За 2017 год участниками программы были 61 человек. На 06.06.2018 года – 53 человека.  С 10.12.2017 года набор  новых участников завершен.  </w:t>
      </w:r>
    </w:p>
    <w:p w:rsidR="00461B90" w:rsidRDefault="00461B90" w:rsidP="00461B90">
      <w:pPr>
        <w:pStyle w:val="a3"/>
        <w:spacing w:before="0" w:beforeAutospacing="0" w:after="0" w:afterAutospacing="0"/>
        <w:ind w:firstLine="360"/>
      </w:pPr>
      <w:r>
        <w:rPr>
          <w:rStyle w:val="a4"/>
        </w:rPr>
        <w:t xml:space="preserve">Реализуется проекта «Губернаторская ипотека на территории Томской области». На территории города Томска </w:t>
      </w:r>
      <w:r w:rsidRPr="00461B90">
        <w:rPr>
          <w:rStyle w:val="a4"/>
          <w:b w:val="0"/>
        </w:rPr>
        <w:t>п</w:t>
      </w:r>
      <w:r>
        <w:t xml:space="preserve">роект предусматривает предоставление, по выбору граждан, одну из форм социальной поддержки: </w:t>
      </w:r>
    </w:p>
    <w:p w:rsidR="00461B90" w:rsidRDefault="00461B90" w:rsidP="00461B90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субсидирование части затрат по ипотечным жилищным кредитам, </w:t>
      </w:r>
    </w:p>
    <w:p w:rsidR="00461B90" w:rsidRDefault="00461B90" w:rsidP="00461B9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частичная оплата первоначального взноса в размере 10 от расчетной стоимости жилья.</w:t>
      </w:r>
    </w:p>
    <w:p w:rsidR="009706E8" w:rsidRPr="009706E8" w:rsidRDefault="00461B90" w:rsidP="00461B9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06E8">
        <w:rPr>
          <w:rFonts w:ascii="Times New Roman" w:hAnsi="Times New Roman" w:cs="Times New Roman"/>
          <w:b/>
          <w:color w:val="000000"/>
        </w:rPr>
        <w:t>Программа «Семейная ипотека»</w:t>
      </w:r>
      <w:r w:rsidR="009706E8" w:rsidRPr="009706E8">
        <w:rPr>
          <w:rFonts w:ascii="Times New Roman" w:hAnsi="Times New Roman" w:cs="Times New Roman"/>
          <w:b/>
          <w:color w:val="000000"/>
        </w:rPr>
        <w:t>:</w:t>
      </w:r>
      <w:r w:rsidR="009706E8" w:rsidRPr="009706E8">
        <w:rPr>
          <w:rFonts w:ascii="Times New Roman" w:hAnsi="Times New Roman" w:cs="Times New Roman"/>
          <w:color w:val="000000"/>
        </w:rPr>
        <w:t xml:space="preserve"> </w:t>
      </w:r>
    </w:p>
    <w:p w:rsidR="00461B90" w:rsidRPr="009706E8" w:rsidRDefault="009706E8" w:rsidP="009706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9706E8">
        <w:rPr>
          <w:rFonts w:ascii="Times New Roman" w:hAnsi="Times New Roman" w:cs="Times New Roman"/>
          <w:color w:val="000000"/>
        </w:rPr>
        <w:t>с 01 января 2018 года кредитными организациями реализуются меры по субсидированию семьям, в которых в период с 01.01.2018 по 31.12.2022 родился или родится второй или последующий дети, процентной ставки до уровня не более 6% годовых по ипотечным жилищным кредитам.</w:t>
      </w:r>
    </w:p>
    <w:p w:rsidR="00141F3C" w:rsidRPr="00141F3C" w:rsidRDefault="00141F3C" w:rsidP="00141F3C">
      <w:pPr>
        <w:pStyle w:val="a5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61B90" w:rsidRPr="00141F3C" w:rsidRDefault="009706E8" w:rsidP="00461B90">
      <w:pPr>
        <w:pStyle w:val="a5"/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F3C">
        <w:rPr>
          <w:rFonts w:ascii="Times New Roman" w:hAnsi="Times New Roman" w:cs="Times New Roman"/>
          <w:b/>
          <w:color w:val="000000"/>
        </w:rPr>
        <w:t>Программа для многодетных семей</w:t>
      </w:r>
      <w:r w:rsidRPr="00141F3C">
        <w:rPr>
          <w:rFonts w:ascii="Times New Roman" w:hAnsi="Times New Roman" w:cs="Times New Roman"/>
          <w:color w:val="000000"/>
        </w:rPr>
        <w:t>: многодетные семьи, в которых с 01 января 2019 по 31 декабря 2022 родился или родится третий или последующий дети, а также семьи, усыновившие третьего и последующих детей, могут обращаться в кредитные организации, с которыми у них заключены ипотечные жилищные кредиты, с заявлением о списании части ипотечного кредита в сумме до 450 000,00 рублей.</w:t>
      </w:r>
      <w:proofErr w:type="gramEnd"/>
    </w:p>
    <w:sectPr w:rsidR="00461B90" w:rsidRPr="00141F3C" w:rsidSect="00141F3C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3B90"/>
    <w:multiLevelType w:val="hybridMultilevel"/>
    <w:tmpl w:val="747A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A32C9"/>
    <w:multiLevelType w:val="hybridMultilevel"/>
    <w:tmpl w:val="2AC8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7DE"/>
    <w:rsid w:val="00141F3C"/>
    <w:rsid w:val="003B37DE"/>
    <w:rsid w:val="00430FEC"/>
    <w:rsid w:val="00454726"/>
    <w:rsid w:val="00461B90"/>
    <w:rsid w:val="005B2896"/>
    <w:rsid w:val="007E5537"/>
    <w:rsid w:val="009706E8"/>
    <w:rsid w:val="00985944"/>
    <w:rsid w:val="00E7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B90"/>
    <w:rPr>
      <w:b/>
      <w:bCs/>
    </w:rPr>
  </w:style>
  <w:style w:type="paragraph" w:styleId="a5">
    <w:name w:val="List Paragraph"/>
    <w:basedOn w:val="a"/>
    <w:uiPriority w:val="34"/>
    <w:qFormat/>
    <w:rsid w:val="00970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8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Chetveruhina</dc:creator>
  <cp:keywords/>
  <dc:description/>
  <cp:lastModifiedBy>User</cp:lastModifiedBy>
  <cp:revision>6</cp:revision>
  <dcterms:created xsi:type="dcterms:W3CDTF">2019-10-22T08:29:00Z</dcterms:created>
  <dcterms:modified xsi:type="dcterms:W3CDTF">2019-11-19T05:45:00Z</dcterms:modified>
</cp:coreProperties>
</file>